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DB" w:rsidRPr="00E10CDB" w:rsidRDefault="00E10CDB" w:rsidP="00E10C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Тәрбиешілерге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және қызметкерлерге </w:t>
      </w:r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арналған психологиялық тренинг:</w:t>
      </w:r>
      <w:r w:rsidRPr="00E10CDB">
        <w:rPr>
          <w:rFonts w:ascii="Times New Roman" w:hAnsi="Times New Roman" w:cs="Times New Roman"/>
          <w:b/>
          <w:sz w:val="28"/>
          <w:szCs w:val="28"/>
        </w:rPr>
        <w:br/>
      </w:r>
    </w:p>
    <w:p w:rsidR="00051B0B" w:rsidRDefault="00E10CDB" w:rsidP="00E10CD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«Көңілді музыка» </w:t>
      </w:r>
      <w:proofErr w:type="spellStart"/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ойыны</w:t>
      </w:r>
      <w:proofErr w:type="spellEnd"/>
      <w:r w:rsidRPr="00E10CDB">
        <w:rPr>
          <w:rFonts w:ascii="Times New Roman" w:hAnsi="Times New Roman" w:cs="Times New Roman"/>
          <w:b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Мақсаты: бойдағы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шаршаудан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стресстен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арылу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Шарты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шеңбер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бойымен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тұрып,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бірінің иықтарына қолдарын қояды. Музыканың ырғағымен шеңберді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айнала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билеп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иыққа 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қырын саусақ қимылдарымен массаж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жасайды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қайталанып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</w:t>
      </w:r>
      <w:proofErr w:type="gramEnd"/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үргізуші: </w:t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Рахмет, бұ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біздің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сергіту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жаттығуымыз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 Тренингі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іздің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келесі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бөліміне өтеміз.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інші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бөлімде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сөзінің мағынасын айқындауға тырыстық. Тақырыбымызды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одан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әрі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ашу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үшін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ұғымды балалардың көзімен (оқушылардың) түсінуге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тырысып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көреміз.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үшін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топ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қа бөлінеміз: 1 - топ: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бастауыш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оқушылары (Балдырған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тобы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2 - топ: жоғары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оқушылары (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Балауса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тобы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Жайлы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жақсы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алыңыздар,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қолдарыңызды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тізеге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қойып, орындыққа арқаларыңызды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тигізі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жайланып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көз алдарыңызға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бастауыш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жоғары сыныптағы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педагогтарыңыздың жақсы қасиеттерін естеріңізге түсіріңіздер.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Релаксация:</w:t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Баяу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 әуені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ойналады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 Көзімізді жұмамыз. </w:t>
      </w:r>
      <w:proofErr w:type="spellStart"/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Денемізді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бос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ұстаймыз.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Сіздер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өзен жағасында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отырсыздар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судың әуелгі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шуылы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құлағың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ыз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жағып, күн шуағы денеңізді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жылытады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 Жалаң аяқ құмның ү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інде жүрсіздер, құм аяқтарыңызды күйдіріп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барады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 Су денелеріңізді жеңілдеті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өзіңізді жақсы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сезінудесіз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Өте жақсы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дем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алдық. Қандай ғажап табиғат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таза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ауа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жұмсақ құм,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жылы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су, табиғат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қандай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тамаша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Кең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дем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аламыз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ақырын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демімізді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шығарамыз. 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іздің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басымыз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артық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ойлардан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тазарды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өзімізге 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үні бойға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жетер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жігер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қуат жинадық, біздің көңіліміз қуанышты.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ө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ірдегі ең бай,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байсалды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білімімді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жандармыз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Енд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ақырын - ақырын көзімізді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ашамыз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бірімізге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қуанышты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сезіммен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қараймыз. </w:t>
      </w:r>
      <w:proofErr w:type="spellStart"/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қандай бақыттымыз!, Қандай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кереметпіз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Біздің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кездесуіміз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аяқталып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келе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жатқан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секілді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Бүгінгі жұмысымыздың нәтижесіне орала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, нағыз «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керемет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педагогтардың мықты жақтарын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еске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түсіре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бірімізге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комплимент айтайық.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«Комплимент» </w:t>
      </w:r>
      <w:proofErr w:type="spellStart"/>
      <w:r w:rsidRPr="00E10C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ойыны</w:t>
      </w:r>
      <w:proofErr w:type="spellEnd"/>
      <w:r w:rsidRPr="00E10CDB">
        <w:rPr>
          <w:rFonts w:ascii="Times New Roman" w:hAnsi="Times New Roman" w:cs="Times New Roman"/>
          <w:b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Мақсаты: қатысушылардың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тіл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табыса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алуын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бірін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толық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тануын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0CDB">
        <w:rPr>
          <w:rFonts w:ascii="Times New Roman" w:hAnsi="Times New Roman" w:cs="Times New Roman"/>
          <w:sz w:val="28"/>
          <w:szCs w:val="28"/>
        </w:rPr>
        <w:br/>
      </w:r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Қатысушылар шеңбер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бойымен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тұрып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кезекпен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кез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келген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жағымды комплимент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айтады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(Біздің тақырыпта мыс. «өте жаңашыл», «нағыз кәсіби педагог»т. б.), ал қ</w:t>
      </w:r>
      <w:proofErr w:type="gram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proofErr w:type="gram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ғандары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комплименттің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кімге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арналғанын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табады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Комплимент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иесі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ойынды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ары қарай жалғастырады. Барлығы жағымды комплимент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алмайынша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жалғаса </w:t>
      </w:r>
      <w:proofErr w:type="spellStart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береді</w:t>
      </w:r>
      <w:proofErr w:type="spellEnd"/>
      <w:r w:rsidRPr="00E10C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3FD0" w:rsidRPr="00493FD0" w:rsidRDefault="00493FD0" w:rsidP="00493FD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7"/>
          <w:szCs w:val="27"/>
          <w:lang w:val="kk-KZ"/>
        </w:rPr>
      </w:pPr>
      <w:r w:rsidRPr="00493FD0"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«Жағдайлы волейбол»</w:t>
      </w:r>
      <w:r w:rsidRPr="00493FD0">
        <w:rPr>
          <w:color w:val="000000"/>
          <w:sz w:val="28"/>
          <w:szCs w:val="28"/>
          <w:shd w:val="clear" w:color="auto" w:fill="FFFFFF"/>
          <w:lang w:val="kk-KZ"/>
        </w:rPr>
        <w:t> ойыны</w:t>
      </w:r>
    </w:p>
    <w:p w:rsidR="00493FD0" w:rsidRPr="00493FD0" w:rsidRDefault="00493FD0" w:rsidP="00493FD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7"/>
          <w:szCs w:val="27"/>
          <w:lang w:val="kk-KZ"/>
        </w:rPr>
      </w:pPr>
      <w:r w:rsidRPr="00493FD0">
        <w:rPr>
          <w:color w:val="000000"/>
          <w:sz w:val="28"/>
          <w:szCs w:val="28"/>
          <w:shd w:val="clear" w:color="auto" w:fill="FFFFFF"/>
          <w:lang w:val="kk-KZ"/>
        </w:rPr>
        <w:t>Мұғалім әділдік пен әділетсіздікті көрсететін жағдайларды айтады, сол арада дұрыс жауапқа бала допты қағып алады, бұрыс жауапқа қағып алмайды.</w:t>
      </w:r>
    </w:p>
    <w:p w:rsidR="00493FD0" w:rsidRPr="00493FD0" w:rsidRDefault="00493FD0" w:rsidP="00E10C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3FD0" w:rsidRPr="00493FD0" w:rsidSect="008F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10CDB"/>
    <w:rsid w:val="00051B0B"/>
    <w:rsid w:val="00493FD0"/>
    <w:rsid w:val="008F1DA6"/>
    <w:rsid w:val="00E1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C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9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2022-05-06T23:43:00Z</dcterms:created>
  <dcterms:modified xsi:type="dcterms:W3CDTF">2022-05-07T00:52:00Z</dcterms:modified>
</cp:coreProperties>
</file>